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5E132C" w:rsidRPr="005E132C" w14:paraId="23014E15" w14:textId="77777777" w:rsidTr="00964D77">
        <w:trPr>
          <w:trHeight w:val="223"/>
          <w:jc w:val="right"/>
        </w:trPr>
        <w:tc>
          <w:tcPr>
            <w:tcW w:w="4164" w:type="dxa"/>
            <w:hideMark/>
          </w:tcPr>
          <w:p w14:paraId="20A98934" w14:textId="77777777" w:rsidR="005E132C" w:rsidRPr="005E132C" w:rsidRDefault="005E132C" w:rsidP="005E132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5E132C" w:rsidRPr="005E132C" w14:paraId="47EFC96E" w14:textId="77777777" w:rsidTr="00964D77">
        <w:trPr>
          <w:jc w:val="right"/>
        </w:trPr>
        <w:tc>
          <w:tcPr>
            <w:tcW w:w="4164" w:type="dxa"/>
            <w:hideMark/>
          </w:tcPr>
          <w:p w14:paraId="041D4C55" w14:textId="77777777" w:rsidR="005E132C" w:rsidRPr="005E132C" w:rsidRDefault="005E132C" w:rsidP="005E132C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  <w:proofErr w:type="spellEnd"/>
          </w:p>
          <w:p w14:paraId="7305FE0A" w14:textId="77777777" w:rsidR="005E132C" w:rsidRPr="005E132C" w:rsidRDefault="005E132C" w:rsidP="005E132C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</w:t>
            </w:r>
            <w:proofErr w:type="spellEnd"/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адукацыі</w:t>
            </w:r>
            <w:proofErr w:type="spellEnd"/>
          </w:p>
        </w:tc>
      </w:tr>
      <w:tr w:rsidR="005E132C" w:rsidRPr="005E132C" w14:paraId="4C069A85" w14:textId="77777777" w:rsidTr="00964D77">
        <w:trPr>
          <w:jc w:val="right"/>
        </w:trPr>
        <w:tc>
          <w:tcPr>
            <w:tcW w:w="4164" w:type="dxa"/>
            <w:hideMark/>
          </w:tcPr>
          <w:p w14:paraId="550F6E48" w14:textId="77777777" w:rsidR="005E132C" w:rsidRPr="005E132C" w:rsidRDefault="005E132C" w:rsidP="005E132C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</w:t>
            </w:r>
            <w:proofErr w:type="spellEnd"/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Беларусь</w:t>
            </w:r>
          </w:p>
        </w:tc>
      </w:tr>
      <w:tr w:rsidR="005E132C" w:rsidRPr="005E132C" w14:paraId="4AE29E53" w14:textId="77777777" w:rsidTr="00964D77">
        <w:trPr>
          <w:jc w:val="right"/>
        </w:trPr>
        <w:tc>
          <w:tcPr>
            <w:tcW w:w="4164" w:type="dxa"/>
            <w:hideMark/>
          </w:tcPr>
          <w:p w14:paraId="3462BC68" w14:textId="77777777" w:rsidR="005E132C" w:rsidRPr="005E132C" w:rsidRDefault="005E132C" w:rsidP="005E132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5E13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198</w:t>
            </w:r>
          </w:p>
        </w:tc>
      </w:tr>
    </w:tbl>
    <w:p w14:paraId="72E0A6FF" w14:textId="77777777" w:rsidR="005E132C" w:rsidRPr="005E132C" w:rsidRDefault="005E132C" w:rsidP="005E132C">
      <w:pPr>
        <w:widowControl w:val="0"/>
        <w:suppressAutoHyphens/>
        <w:autoSpaceDE w:val="0"/>
        <w:spacing w:after="140" w:line="276" w:lineRule="auto"/>
        <w:ind w:firstLine="709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2F738477" w14:textId="77777777" w:rsidR="005E132C" w:rsidRPr="005E132C" w:rsidRDefault="005E132C" w:rsidP="005E132C">
      <w:pPr>
        <w:widowControl w:val="0"/>
        <w:suppressAutoHyphens/>
        <w:autoSpaceDE w:val="0"/>
        <w:spacing w:after="140" w:line="276" w:lineRule="auto"/>
        <w:ind w:firstLine="709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7DAD9E92" w14:textId="77777777" w:rsidR="005E132C" w:rsidRPr="005E132C" w:rsidRDefault="005E132C" w:rsidP="005E132C">
      <w:pPr>
        <w:widowControl w:val="0"/>
        <w:suppressAutoHyphens/>
        <w:autoSpaceDE w:val="0"/>
        <w:spacing w:after="140" w:line="276" w:lineRule="auto"/>
        <w:ind w:firstLine="709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08A942F9" w14:textId="77777777" w:rsidR="005E132C" w:rsidRPr="005E132C" w:rsidRDefault="005E132C" w:rsidP="005E132C">
      <w:pPr>
        <w:widowControl w:val="0"/>
        <w:suppressAutoHyphens/>
        <w:autoSpaceDE w:val="0"/>
        <w:spacing w:after="140" w:line="276" w:lineRule="auto"/>
        <w:ind w:firstLine="709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607B0EB7" w14:textId="77777777" w:rsidR="005E132C" w:rsidRPr="005E132C" w:rsidRDefault="005E132C" w:rsidP="005E132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Вучэбная праграма </w:t>
      </w:r>
    </w:p>
    <w:p w14:paraId="6BF06E86" w14:textId="77777777" w:rsidR="005E132C" w:rsidRPr="005E132C" w:rsidRDefault="005E132C" w:rsidP="005E132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па вучэбным прадмеце «Чалавек і свет. Мая Радзіма – Беларусь»</w:t>
      </w:r>
    </w:p>
    <w:p w14:paraId="01CD080A" w14:textId="77777777" w:rsidR="005E132C" w:rsidRPr="005E132C" w:rsidRDefault="005E132C" w:rsidP="005E132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I</w:t>
      </w:r>
      <w:r w:rsidRPr="005E132C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V</w:t>
      </w: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класа ўстаноў адукацыі,</w:t>
      </w:r>
    </w:p>
    <w:p w14:paraId="31BA16C4" w14:textId="77777777" w:rsidR="005E132C" w:rsidRPr="005E132C" w:rsidRDefault="005E132C" w:rsidP="005E132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</w:p>
    <w:p w14:paraId="4B081A59" w14:textId="77777777" w:rsidR="005E132C" w:rsidRPr="005E132C" w:rsidRDefault="005E132C" w:rsidP="005E132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 беларускай і рускай мовамі навучання і выхавання</w:t>
      </w:r>
    </w:p>
    <w:p w14:paraId="10E79B35" w14:textId="77777777" w:rsidR="005E132C" w:rsidRPr="005E132C" w:rsidRDefault="005E132C" w:rsidP="005E132C">
      <w:pPr>
        <w:tabs>
          <w:tab w:val="left" w:pos="1096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039EFB0" w14:textId="77777777" w:rsidR="005E132C" w:rsidRPr="005E132C" w:rsidRDefault="005E132C" w:rsidP="005E132C">
      <w:pPr>
        <w:widowControl w:val="0"/>
        <w:suppressAutoHyphens/>
        <w:autoSpaceDE w:val="0"/>
        <w:spacing w:after="140" w:line="276" w:lineRule="auto"/>
        <w:ind w:firstLine="709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69ACE596" w14:textId="77777777" w:rsidR="005E132C" w:rsidRPr="005E132C" w:rsidRDefault="005E132C" w:rsidP="005E132C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14:paraId="28F0A39B" w14:textId="77777777" w:rsidR="005E132C" w:rsidRPr="005E132C" w:rsidRDefault="005E132C" w:rsidP="005E1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14:paraId="32C12B4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37A71971" w14:textId="77777777" w:rsidR="005E132C" w:rsidRPr="005E132C" w:rsidRDefault="005E132C" w:rsidP="005E132C">
      <w:pPr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В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>учэбная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праграма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вучэбным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прадмеце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>Чалавек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свет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Мая Радзіма – Беларусь»</w:t>
      </w: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(далей – вучэбная праграма) прызначана для яе засваення ў</w:t>
      </w: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IV класе ўстаноў адукацыі, якія рэалізуюць адукацыйныя праграмы агульнай сярэдняй адукацыі з беларускай і рускай мовамі навучання і выхавання. Змястоўны блок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«Мая Радзіма – Беларусь»</w:t>
      </w: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выконвае ролю сістэматызацыі зместу вучэбнага матэрыялу, засвоенага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навучэнцамі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працягу навучання на І ступені агульнай сярэдняй адукацыі ў межах кампанента «Чалавек і грамадства». Таксама змястоўны блок «Мая Радзіма – Беларусь»</w:t>
      </w:r>
      <w:r w:rsidRPr="005E132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мае функцыю прапедэўтычнага навучання, неабходнага для забеспячэння аптымальнага пераходу да сістэматычнага вывучэння гісторыі Беларусі на ІІ ступені агульнай    сярэдняй адукацыі.</w:t>
      </w:r>
    </w:p>
    <w:p w14:paraId="2087D02E" w14:textId="77777777" w:rsidR="005E132C" w:rsidRPr="005E132C" w:rsidRDefault="005E132C" w:rsidP="005E132C">
      <w:pPr>
        <w:tabs>
          <w:tab w:val="left" w:pos="112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учэбная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праграма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разлічана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на 35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гадзін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54A3D2B" w14:textId="77777777" w:rsidR="005E132C" w:rsidRPr="005E132C" w:rsidRDefault="005E132C" w:rsidP="005E132C">
      <w:pPr>
        <w:tabs>
          <w:tab w:val="left" w:pos="11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Мэтай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вывучэння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вучэбнага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прадм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5E132C">
        <w:rPr>
          <w:rFonts w:ascii="Times New Roman" w:eastAsia="Times New Roman" w:hAnsi="Times New Roman" w:cs="Times New Roman"/>
          <w:sz w:val="30"/>
          <w:szCs w:val="30"/>
        </w:rPr>
        <w:t>та «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Чалавек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і свет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. Мая Радзіма – Беларусь»</w:t>
      </w:r>
      <w:r w:rsidRPr="005E1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з’яўляецца развіццё асобы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навучэнца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 працэсе засваення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ведаў, фарміравання спосабаў вучэбна-пазнавальнай дзейнасці, набыцця асабістага жыццёвага вопыту, неабходных для гарманічнага і адказнага ўзаемадзеяння з існуючым сацыяльна-культурным асяроддзем.</w:t>
      </w:r>
    </w:p>
    <w:p w14:paraId="5C1966E6" w14:textId="77777777" w:rsidR="005E132C" w:rsidRPr="005E132C" w:rsidRDefault="005E132C" w:rsidP="005E132C">
      <w:pPr>
        <w:tabs>
          <w:tab w:val="left" w:pos="11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4. </w:t>
      </w:r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рэалізацыі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мэта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вызначэння</w:t>
      </w:r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прадугледжваецца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вырашэнне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комплексу задач.</w:t>
      </w:r>
    </w:p>
    <w:p w14:paraId="558D5BF2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Асобасныя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задачы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накіраваны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актуалізацыю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эмацыянальна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-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каштоўнаснай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сферы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асобы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праз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прыняцце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</w:t>
      </w:r>
      <w:proofErr w:type="spellStart"/>
      <w:r w:rsidRPr="005E132C"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  <w:t>мі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якасці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норм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сацыяльных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паводзін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традыцыйнай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сістэмы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каштоўнасцей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сучаснага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беларускага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грамадства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фарміраванне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кампетэнцый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якія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грунтуюцца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на любові да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малой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радзімы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павазе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да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Бацькаўшчыны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грамадзянскасці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.</w:t>
      </w:r>
    </w:p>
    <w:p w14:paraId="2B0D3D5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Метапрадметныя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задачы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арыентаваны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развіццё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пазнавальна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й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цікавасці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навучэнцаў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да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айчыннай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гісторыі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фарміраванне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кампетэнцый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накіраваных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на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авалоданне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uk-UA" w:eastAsia="zh-CN"/>
        </w:rPr>
        <w:t>мі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спосаба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мі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пошуку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і апрацоўкі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інфармацыі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з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розных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крыніц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.</w:t>
      </w:r>
    </w:p>
    <w:p w14:paraId="35F5FD3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Прадметныя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задачы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прадугледжваюць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сістэматызацыю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замацаванне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першапачатковых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уяўленняў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элементарных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ведаў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навучэнцаў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фарміраванне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кампетэнцый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якія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звязаны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з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засваеннем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uk-UA" w:eastAsia="zh-CN"/>
        </w:rPr>
        <w:t>мі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культурна-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гістарычнай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спадчыны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Беларусі,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звестак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аб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дзейнасці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творчасці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выдатных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асоб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аб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важнейшых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падзеях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айчыннай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гісторыі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.</w:t>
      </w:r>
    </w:p>
    <w:p w14:paraId="38FF973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5.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вучэбных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занятках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рэкамендуецца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выкарыстоўваць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разнастайныя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формы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метады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навучання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выхавання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405A202E" w14:textId="77777777" w:rsidR="005E132C" w:rsidRPr="005E132C" w:rsidRDefault="005E132C" w:rsidP="005E132C">
      <w:pPr>
        <w:tabs>
          <w:tab w:val="left" w:pos="11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lastRenderedPageBreak/>
        <w:t>Асноўны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форм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навучання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</w:t>
      </w:r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рок і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экскурсія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Прадуктыўнымі з’яўляюцца такія віды ўрокаў, </w:t>
      </w:r>
      <w:r w:rsidRPr="005E132C">
        <w:rPr>
          <w:rFonts w:ascii="Times New Roman" w:eastAsia="Times New Roman" w:hAnsi="Times New Roman" w:cs="Times New Roman"/>
          <w:sz w:val="30"/>
          <w:szCs w:val="30"/>
        </w:rPr>
        <w:t>як урок-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даследаванне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>, урок-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практыкум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урок-падарожжа, </w:t>
      </w:r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урок-гульня,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інтэграваны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30"/>
        </w:rPr>
        <w:t>ўрок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Мэтазгодна выкарыстоўваць як группавыя, парныя, калектыўныя, так і індывідуальныя формы арганізацыі вучэбна-пазнавальнай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дзейнасці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навучэнцаў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5C916BD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працэсе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засваення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зместу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вучэбнага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матэрыялу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пададзенага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форме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апавяданняў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выкарыстоўваюцца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тлумачальна-ілюстрацыйныя,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рэпрадуктыўныя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, часткова-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пошукавыя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даследчыя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val="uk-UA" w:eastAsia="zh-CN"/>
        </w:rPr>
        <w:t>метады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навучання.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Прадугледжваюцца дзеянні па свядомым засваенні зместу апавяданняў у сюжэтнай форме: гутарка і эўрыстычная гутарка; дыдактычная гульня; лакалізацыя гістарычных падзей у часе і прасторы з дапамогай картасхем (карт атласа) і стужкі часу; аднаўленне зместу паняццяў пры дапамозе слоўніка; характарыстыка дзейнасці ці творчасці гістарычных асоб; успрыманне і перапрацоўка вобразна-нагляднай інфармацыі, пададзенай з дапамогай мастацкіх сродкаў; мадэліраванне сваіх сацыяльных учынкаў з апорай на ўзор паводзін чалавека ў гісторыі; удзел у экскурсіях, падарожжах, сустрэчах са знакамітымі землякамі; наведванне музеяў і іншых устаноў.</w:t>
      </w:r>
    </w:p>
    <w:p w14:paraId="51E1E20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Выбар форм і метадаў навучання і выхавання вызначаецца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педагагічным работнікам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самастойна на аснове мэт і задач вывучэння пэўнай тэмы, сфармуляваных у дадзенай вучэбнай праграме патрабаванняў да вынікаў вучэбна-пазнавальнай дзейнасці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навучэнцаў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з улікам іх узроставых і індывідуальных асаблівасцей.</w:t>
      </w:r>
    </w:p>
    <w:p w14:paraId="61A8193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Вынікі вучэбнай дзейнасці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навучэнцаў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вызначаюцца з дапамогай вусных, пісьмовых (франтальнае і індывідуальнае апытанне), практычных  (выкананне практычных заданняў) форм дыягностыкі вынікаў навучання.</w:t>
      </w:r>
    </w:p>
    <w:p w14:paraId="08DCB03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46A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6. Чакаемыя вынікі засваення дадзенай вучэбнай праграмы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20"/>
          <w:lang w:val="be-BY" w:eastAsia="zh-CN"/>
        </w:rPr>
        <w:t>:</w:t>
      </w:r>
    </w:p>
    <w:p w14:paraId="1562232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6.1. асобасныя вынікі развіцця, выхавання і навучання арыентаваны на ідэнтыфікацыю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навучэнцамі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свайго месца ў грамадстве, якое абумоўлена іх роляй у сістэме сацыяльных адносін; на выхаванне пачуцця любові да малой радзімы і гонару за гісторыка-культурныя дасягненні Беларусі, павагі да гісторыі, культуры, дзяржаўных сімвалаў Рэспублікі Беларусь; на фарміраванне гістарычнай паяці і паважлівых адносін да прадстаўнікоў розных сацыяльных пластоў і канфесій;</w:t>
      </w:r>
    </w:p>
    <w:p w14:paraId="70EA4BF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6.2. метапрадметныя вынікі навучання звязаны з фарміраваннем уменняў вызначаць галоўнае ў змесце вучэбнага матэрыялу; праводзіць параўнанне і рабіць вывады; лагічна і паслядоўна будаваць расказ; рабіць мэтанакіравана запыт да крыніц неабходнай інфармацыі; даваць азначэнне паняццям;</w:t>
      </w:r>
    </w:p>
    <w:p w14:paraId="6771AF5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6.3. прадметныя вынікі навучання прадугледжваюць фарміраванне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lastRenderedPageBreak/>
        <w:t xml:space="preserve">сукупнасці першапачатковых зборных вобразаў свайго роднага краю, краіны, дзяржавы, дзеянняў гістарычных асоб і прадстаўнікоў культуры Беларусі, якія засвойваюцца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навучэнцамі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за перыяд навучання, а таксама выкарыстанне беларускай мовы як адной з дзяржаўных моў у Рэспубліцы Беларусь у працэсе зносін. </w:t>
      </w:r>
    </w:p>
    <w:p w14:paraId="0F610184" w14:textId="77777777" w:rsidR="005E132C" w:rsidRPr="005E132C" w:rsidRDefault="005E132C" w:rsidP="005E1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783D50F" w14:textId="77777777" w:rsidR="005E132C" w:rsidRPr="005E132C" w:rsidRDefault="005E132C" w:rsidP="005E1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14:paraId="37916B74" w14:textId="77777777" w:rsidR="005E132C" w:rsidRPr="005E132C" w:rsidRDefault="005E132C" w:rsidP="005E1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ЗМЕСТ ВУЧЭБНАГА ПРАДМЕТА. </w:t>
      </w:r>
      <w:r w:rsidRPr="005E132C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Асноўныя патрабаванні да вынікаў вучэбнаЙ дзейнасці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НАВУЧЭНЦАЎ</w:t>
      </w:r>
    </w:p>
    <w:p w14:paraId="60D4142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43164CA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БЕЛАРУСЬ – МАЯ РАДЗІМА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(1 гадзіна)</w:t>
      </w:r>
    </w:p>
    <w:p w14:paraId="498666E6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Паняцце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«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Бацькаўшчына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»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. Паходжанне назваў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«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Беларусь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»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і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«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беларусы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»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. Шматнацыянальны склад насельніцтва Беларусі.</w:t>
      </w:r>
    </w:p>
    <w:p w14:paraId="4426580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0E0CC40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ГЕАГРАФІЧНЫЯ І ГІСТАРЫЧНЫЯ ЗВЕСТКІ</w:t>
      </w:r>
    </w:p>
    <w:p w14:paraId="1AC97AE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АБ НАШАЙ РАДЗІМЕ (7 гадзін)</w:t>
      </w:r>
    </w:p>
    <w:p w14:paraId="3E7C4CB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419760F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Мы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суседзі</w:t>
      </w:r>
      <w:proofErr w:type="spellEnd"/>
    </w:p>
    <w:p w14:paraId="6770D4A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Размяшчэнне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карце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Еўропы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суседкі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Тэрытарыяльна-адміністрацыйн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ы падзел Рэспублікі Беларусь. Насельніцтва Беларусі.</w:t>
      </w:r>
    </w:p>
    <w:p w14:paraId="6E9BD9F8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6C05F93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Нашы продкі</w:t>
      </w:r>
    </w:p>
    <w:p w14:paraId="3C3702E8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Рассяленне ўсходнеславянскіх плямён на тэрыторыі Беларусі і паходжанне іх назваў згодна з паданнямі. Крывічы, дрыгавічы, радзімічы – продкі сучасных беларусаў.</w:t>
      </w:r>
    </w:p>
    <w:p w14:paraId="25775A38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6ECCEB4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Зямля блакітных рэк і азёр</w:t>
      </w:r>
    </w:p>
    <w:p w14:paraId="466C3527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Рэкі і азёры як сведкі гістарычнага мінулага нашай краіны.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Рака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Няміга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старажытным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горадзе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Мінску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Беларускія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сродкі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зносін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абмену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gram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 шляху</w:t>
      </w:r>
      <w:proofErr w:type="gram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«з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варагаў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грэкі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».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возера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Свіцязь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яго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адлюстраванне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творчасці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ў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раджэнца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паэта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Адама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Міцкевіча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403FF1F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7032273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Наша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Радзіма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карце</w:t>
      </w:r>
      <w:proofErr w:type="spellEnd"/>
    </w:p>
    <w:p w14:paraId="4F1708F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карта як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крыніца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звестак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мінулае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Абазначэнні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карце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Правілы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чытання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карты.</w:t>
      </w:r>
    </w:p>
    <w:p w14:paraId="41C027E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03C69A0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Стужка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часу</w:t>
      </w:r>
    </w:p>
    <w:p w14:paraId="7510270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падзеі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даты.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Стужка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часу.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Перыяды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часу: «да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эры» і «наша эра».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Паслядоўнае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адлюстраванне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падзей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стужцы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часу.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Прыкладная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дата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засялення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старажытнымі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жыхарамі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тэрыторыі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Першая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дакладна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lastRenderedPageBreak/>
        <w:t>вядомая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дата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07B7317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19F21D0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Маўклівыя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сведкі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мінуўшчыны</w:t>
      </w:r>
      <w:proofErr w:type="spellEnd"/>
    </w:p>
    <w:p w14:paraId="784FFA6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Шляхі з’яўлення камянёў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Роля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камянёў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жыцці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вераваннях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старажытных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жыхароў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Курганы як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помнікі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Дзейнасць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братоў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Тышкевічаў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Ушанаванне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памяці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продкаў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Радаўніцу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Купалле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Каляды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2F46BE27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47F9AB92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Як да нас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прыйшла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кніга</w:t>
      </w:r>
      <w:proofErr w:type="spellEnd"/>
    </w:p>
    <w:p w14:paraId="5037CBD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Пісьмовыя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крыніцы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нашу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Бацькаўшчыну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Берасцяныя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граматы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Летапісы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Рукапісныя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кнігі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Дзейнасць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духоўны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запавет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Кірылы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Тураўскага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0794D699" w14:textId="77777777" w:rsidR="005E132C" w:rsidRPr="005E132C" w:rsidRDefault="005E132C" w:rsidP="005E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</w:p>
    <w:p w14:paraId="73F961FA" w14:textId="77777777" w:rsidR="005E132C" w:rsidRPr="005E132C" w:rsidRDefault="005E132C" w:rsidP="005E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30"/>
          <w:szCs w:val="30"/>
          <w:lang w:val="be-BY" w:eastAsia="ru-RU"/>
        </w:rPr>
      </w:pPr>
      <w:r w:rsidRPr="005E132C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Віды дзейнасці:</w:t>
      </w:r>
      <w:r w:rsidRPr="005E132C">
        <w:rPr>
          <w:rFonts w:ascii="Times New Roman" w:eastAsia="Times New Roman" w:hAnsi="Times New Roman" w:cs="Times New Roman"/>
          <w:bCs/>
          <w:iCs/>
          <w:color w:val="00B050"/>
          <w:sz w:val="30"/>
          <w:szCs w:val="30"/>
          <w:lang w:val="be-BY" w:eastAsia="ru-RU"/>
        </w:rPr>
        <w:t xml:space="preserve"> </w:t>
      </w:r>
      <w:r w:rsidRPr="005E132C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суаднясенне зместу апавядання з яго загалоўкам; знаходжанне ў тэксце тлумачэння незнаёмых слоў; падзел тэксту на часткі з калектыўным складаннем плана і вусным пераказам; выбар з тэксту і пераказ той яго частк</w:t>
      </w:r>
      <w:r w:rsidRPr="005E132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i</w:t>
      </w:r>
      <w:r w:rsidRPr="005E132C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, якая адпавядае пастаўленаму пытанню (выбарачны пераказ);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5E132C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уснае паведамленне на зададзеную тэму па прапанаваных апорных словах; запаўненне прапанаваных схем; перакадзіраванне вучэбнай інфармацыі з тэкставай (вербальнай) у наглядна-вобразную і наадварот;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лакалізацыя гістарычных падзей у часе і прасторы з дапамогай стужкі часу і картасхем (карт атласа);</w:t>
      </w:r>
      <w:r w:rsidRPr="005E132C">
        <w:rPr>
          <w:rFonts w:ascii="Times New Roman" w:eastAsia="Times New Roman" w:hAnsi="Times New Roman" w:cs="Times New Roman"/>
          <w:color w:val="00B050"/>
          <w:sz w:val="30"/>
          <w:szCs w:val="30"/>
          <w:lang w:val="be-BY" w:eastAsia="ru-RU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вызначэнне легендарнага характару гістарычных звестак; вызначэнне ўкладу гістарычных асоб у развіцце навукі і асветніцтва; азнаямленне з артэфактамі пры правядзенні экскурсій, падарожжаў, наведванні музеяў.</w:t>
      </w:r>
    </w:p>
    <w:p w14:paraId="4130AF1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03B96477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АСНОЎНЫЯ ПАТРАБАВАННІ ДА ВЫНІКАЎ </w:t>
      </w:r>
    </w:p>
    <w:p w14:paraId="7A4FE6A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ВУЧЭБНАЙ ДЗЕЙНАСЦІ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 xml:space="preserve">НАВУЧЭНЦАЎ </w:t>
      </w:r>
    </w:p>
    <w:p w14:paraId="66512C3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531A7B8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В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едаць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: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</w:p>
    <w:p w14:paraId="3A017DF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назвы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664A9F6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назвы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сталіцы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абласных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цэнтраў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свайго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населенага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пункта;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месцазнаходжанне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карце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Усходняй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Еўропы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57D3475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краіны – суседкі Беларусі;</w:t>
      </w:r>
    </w:p>
    <w:p w14:paraId="5F6451D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традыцыйныя народныя святы (Дзяды, Радаўніца, Купалле, Каляды); </w:t>
      </w:r>
    </w:p>
    <w:p w14:paraId="26A43CE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адзінкі вымярэння гістарычнага часу (эра, стагоддзе, дата);</w:t>
      </w:r>
    </w:p>
    <w:p w14:paraId="05C26D87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помнікі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пісьменнасці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берасцяная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грамата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летапіс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, рукапісная кніга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); </w:t>
      </w:r>
    </w:p>
    <w:p w14:paraId="0EF07936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помнікі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стаянка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, курган, вежа)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.</w:t>
      </w:r>
    </w:p>
    <w:p w14:paraId="3A66C3B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136E243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Умець:</w:t>
      </w:r>
    </w:p>
    <w:p w14:paraId="036EF279" w14:textId="77777777" w:rsidR="005E132C" w:rsidRPr="005E132C" w:rsidRDefault="005E132C" w:rsidP="005E132C">
      <w:pPr>
        <w:widowControl w:val="0"/>
        <w:tabs>
          <w:tab w:val="left" w:pos="2530"/>
          <w:tab w:val="left" w:pos="3552"/>
          <w:tab w:val="left" w:pos="5071"/>
          <w:tab w:val="left" w:pos="5505"/>
          <w:tab w:val="left" w:pos="7160"/>
          <w:tab w:val="left" w:pos="858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lastRenderedPageBreak/>
        <w:t xml:space="preserve">тлумачыць змест паняццяў з дапамогай слоўніка (Радзіма, Бацькаўшчына; дзяржава, гісторыя; волат, ледавік, паданне, продкі, племя); </w:t>
      </w:r>
    </w:p>
    <w:p w14:paraId="5258C5CD" w14:textId="77777777" w:rsidR="005E132C" w:rsidRPr="005E132C" w:rsidRDefault="005E132C" w:rsidP="005E132C">
      <w:pPr>
        <w:widowControl w:val="0"/>
        <w:tabs>
          <w:tab w:val="left" w:pos="2530"/>
          <w:tab w:val="left" w:pos="3552"/>
          <w:tab w:val="left" w:pos="5071"/>
          <w:tab w:val="left" w:pos="5505"/>
          <w:tab w:val="left" w:pos="7160"/>
          <w:tab w:val="left" w:pos="858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паказваць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картасхемах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(картах атласа)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тэрыторыю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Рэспублікі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Беларусь,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сталіцу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абласныя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цэнтры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месца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свайго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пражывання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32A92C0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вызначаць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паслядоўнасць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падзей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па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датах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стужцы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часу;</w:t>
      </w:r>
    </w:p>
    <w:p w14:paraId="1F09F6B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расказваць пра знакамітых дзеячах культуры і звязаныя з іх дзейнасцю і творчасцю падзеі (браты Тышкевічы, Адам Міцкевіч); </w:t>
      </w:r>
    </w:p>
    <w:p w14:paraId="5C4B520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тлумачыць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духоўны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запавет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Кірылы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Тураўскага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5095C3A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складаць кароткае апісанне па гістарычнай і мастацкай ілюстрацыі.</w:t>
      </w:r>
    </w:p>
    <w:p w14:paraId="1C80E9D1" w14:textId="77777777" w:rsidR="005E132C" w:rsidRPr="005E132C" w:rsidRDefault="005E132C" w:rsidP="005E132C">
      <w:pPr>
        <w:tabs>
          <w:tab w:val="left" w:pos="851"/>
          <w:tab w:val="left" w:pos="2285"/>
          <w:tab w:val="left" w:pos="3450"/>
          <w:tab w:val="left" w:pos="5825"/>
          <w:tab w:val="left" w:pos="7207"/>
          <w:tab w:val="left" w:pos="8099"/>
          <w:tab w:val="left" w:pos="8447"/>
          <w:tab w:val="left" w:pos="95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1896B738" w14:textId="77777777" w:rsidR="005E132C" w:rsidRPr="005E132C" w:rsidRDefault="005E132C" w:rsidP="005E132C">
      <w:pPr>
        <w:tabs>
          <w:tab w:val="left" w:pos="851"/>
          <w:tab w:val="left" w:pos="2285"/>
          <w:tab w:val="left" w:pos="3450"/>
          <w:tab w:val="left" w:pos="5825"/>
          <w:tab w:val="left" w:pos="7207"/>
          <w:tab w:val="left" w:pos="8099"/>
          <w:tab w:val="left" w:pos="8447"/>
          <w:tab w:val="left" w:pos="95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набытыя веды і ўменні ў практычнай дзейнасці і паўсядзённым жыцці для:</w:t>
      </w:r>
    </w:p>
    <w:p w14:paraId="68FF8CF9" w14:textId="77777777" w:rsidR="005E132C" w:rsidRPr="005E132C" w:rsidRDefault="005E132C" w:rsidP="005E132C">
      <w:pPr>
        <w:widowControl w:val="0"/>
        <w:tabs>
          <w:tab w:val="left" w:pos="1488"/>
          <w:tab w:val="left" w:pos="3589"/>
          <w:tab w:val="left" w:pos="4385"/>
          <w:tab w:val="left" w:pos="4775"/>
          <w:tab w:val="left" w:pos="6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ідэнтыфікацыі сябе ў навакольным сацыяльна-культурным асяроддзі як ураджэнца Беларусі і як беларуса па нацыянальнасці;</w:t>
      </w:r>
    </w:p>
    <w:p w14:paraId="2ED01E0D" w14:textId="77777777" w:rsidR="005E132C" w:rsidRPr="005E132C" w:rsidRDefault="005E132C" w:rsidP="005E132C">
      <w:pPr>
        <w:widowControl w:val="0"/>
        <w:tabs>
          <w:tab w:val="left" w:pos="1488"/>
          <w:tab w:val="left" w:pos="3589"/>
          <w:tab w:val="left" w:pos="4385"/>
          <w:tab w:val="left" w:pos="4775"/>
          <w:tab w:val="left" w:pos="6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адчування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пераемнасці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з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продкамі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011D9A4A" w14:textId="77777777" w:rsidR="005E132C" w:rsidRPr="005E132C" w:rsidRDefault="005E132C" w:rsidP="005E132C">
      <w:pPr>
        <w:widowControl w:val="0"/>
        <w:tabs>
          <w:tab w:val="left" w:pos="1488"/>
          <w:tab w:val="left" w:pos="3589"/>
          <w:tab w:val="left" w:pos="4385"/>
          <w:tab w:val="left" w:pos="4775"/>
          <w:tab w:val="left" w:pos="6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падтрымання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паважлівых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адносін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да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асоб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іншай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нацыянальнасці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67B4B9E2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складання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паведамлення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славутасці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роднага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краю;</w:t>
      </w:r>
    </w:p>
    <w:p w14:paraId="1B4C0B5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удзелу ў захаванні мясцовых помнікаў прыроды і гісторыі.</w:t>
      </w:r>
    </w:p>
    <w:p w14:paraId="4F5CC22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34923EE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ГІСТОРЫЯ БЕЛАРУСІ Ў ПАДАННЯХ, ІМЁНАХ І ПАДЗЕЯХ</w:t>
      </w:r>
    </w:p>
    <w:p w14:paraId="69849FE6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(18 гадзін)</w:t>
      </w:r>
    </w:p>
    <w:p w14:paraId="1FF7354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69C41F96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Князёўна з трыма імёнамі</w:t>
      </w:r>
    </w:p>
    <w:p w14:paraId="23FCB72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Летапісныя звесткі пра дачку полацкага князя Рагнеду і яе жыццёвы лёс.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Тры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імя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князёўны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: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Рагнеда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Гарыслава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Анастасія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Сын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Рагнеды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Ізяслаў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310C1297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3731EB2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Сын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Рагнеды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Яраслаў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Мудры</w:t>
      </w:r>
    </w:p>
    <w:p w14:paraId="1116BE7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Старажытнаруская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ўсходніх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славян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Кіеўская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Русь.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Асветніцкая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дзейнасць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кіеўскага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князя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Яраслава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Мудрага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Зборнік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законаў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«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Руская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праўда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».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Запавет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Яраслава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Мудрага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сваім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сынам.</w:t>
      </w:r>
    </w:p>
    <w:p w14:paraId="309499E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4FE18DE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Усяслаў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Чарадзей</w:t>
      </w:r>
      <w:proofErr w:type="spellEnd"/>
    </w:p>
    <w:p w14:paraId="1B0EE13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Звесткі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князя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Усяслава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Б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рачыславіча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Бітва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Нямізе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Сафійскі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сабор як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сімвал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магутнасці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княства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помнік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24E1E6B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095C28F6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Еўфрасіння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Полацкая</w:t>
      </w:r>
      <w:proofErr w:type="spellEnd"/>
    </w:p>
    <w:p w14:paraId="2F9C273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Жыццёвы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выбар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юнай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Прадславы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Асветніцкая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дзейнасць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lastRenderedPageBreak/>
        <w:t>Еўфрасінні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павучанне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людзям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Стварэнне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Спаса-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Еўфрасіннеўскай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царквы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Крыж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Еўфрасінні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як культурна-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хрысціянская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каштоўнасць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народа.</w:t>
      </w:r>
    </w:p>
    <w:p w14:paraId="1499CF5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6BB2F17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што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верылі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продкі</w:t>
      </w:r>
      <w:proofErr w:type="spellEnd"/>
    </w:p>
    <w:p w14:paraId="4AE69EC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Старажытныя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вераванні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жыхароў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Прыняцце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хрысціянства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Узнікненне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цэркваў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манастыроў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заснаванне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школ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бібліятэк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Праваслаўныя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католікі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Прыхільнікі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іншых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рэлігій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Верацярпімасць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0C6505E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1A9FC30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абарону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сваёй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зямлі</w:t>
      </w:r>
      <w:proofErr w:type="spellEnd"/>
    </w:p>
    <w:p w14:paraId="7E0912F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Аб’яднанне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літоўскіх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зямель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супраць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крыжацкай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пагрозы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адну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дзяржаву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Княства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Літоўскае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князь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Вітаўт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Грунвальдская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бітва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3D2A905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24F0FD7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сценамі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старажытных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замкаў</w:t>
      </w:r>
      <w:proofErr w:type="spellEnd"/>
    </w:p>
    <w:p w14:paraId="4C38116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Замкі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тэрыторыі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: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паданні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звязаныя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з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імі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Выгляд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ўмацаванні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замкаў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Крэўскі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Гродзенскі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Нясвіжскі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Мірскі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замкі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як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помнікі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культуры.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Сынковіцкая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царква-крэпасць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Адлюстраванне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помнікаў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замкавага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будаўніцтва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мастацкай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творчасці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Напалеона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Орды.</w:t>
      </w:r>
    </w:p>
    <w:p w14:paraId="1E01449D" w14:textId="77777777" w:rsidR="005E132C" w:rsidRPr="005E132C" w:rsidRDefault="005E132C" w:rsidP="005E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1B1EF7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Па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якіх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законах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жылі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продкі</w:t>
      </w:r>
      <w:proofErr w:type="spellEnd"/>
    </w:p>
    <w:p w14:paraId="123D479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Законы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штодзённага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жыцця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людзей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Агульнанародны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збор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Полацкім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княстве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веча. Статут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Княства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Літоўскага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Леў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Сапега.</w:t>
      </w:r>
    </w:p>
    <w:p w14:paraId="53EFE94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35D64EC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Адкуль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пайшлі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назвы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гарадоў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(3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гадзіны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)</w:t>
      </w:r>
    </w:p>
    <w:p w14:paraId="7999AC7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Беларускія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гарады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мінулым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Тураў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Наша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сталіца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абласныя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гарады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старажытнасці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: час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узнікнення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паходжанне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назваў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, гербы.</w:t>
      </w:r>
    </w:p>
    <w:p w14:paraId="17795E12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261A852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Пачынальнік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кнігадрукавання</w:t>
      </w:r>
      <w:proofErr w:type="spellEnd"/>
    </w:p>
    <w:p w14:paraId="6271D30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Вучоба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Францыска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Скарыны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Ф.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Скарына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як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пачынальнік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кнігадрукавання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сярод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усходніх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славян.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Афармленне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выдадзеных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Ф.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Скарынам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кніг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Патрыятычны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запавет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Ф.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Скарыны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Сымон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Будны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прадаўжальнік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справы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Скарыны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, в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ыдавец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першай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друкаванай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тэрыторыі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кнігі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</w:p>
    <w:p w14:paraId="43B9621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39F44506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майстроў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творцаў</w:t>
      </w:r>
      <w:proofErr w:type="spellEnd"/>
    </w:p>
    <w:p w14:paraId="6B08D40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Рамесныя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вырабы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народных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майстроў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Слуцкія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паясы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заснаванне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майстэрань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па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вырабе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Адлюстраванне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вырабу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паясоў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паэтычнай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lastRenderedPageBreak/>
        <w:t>творчасці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Максіма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Багдановіча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Майстэрства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вырабу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каляровай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кафлі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4CBA795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28CCE69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Ад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батлейкі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да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паланэза</w:t>
      </w:r>
      <w:proofErr w:type="spellEnd"/>
    </w:p>
    <w:p w14:paraId="57B6808C" w14:textId="77777777" w:rsidR="005E132C" w:rsidRPr="005E132C" w:rsidRDefault="005E132C" w:rsidP="005E132C">
      <w:pPr>
        <w:widowControl w:val="0"/>
        <w:tabs>
          <w:tab w:val="left" w:pos="1831"/>
          <w:tab w:val="left" w:pos="3439"/>
          <w:tab w:val="left" w:pos="4427"/>
          <w:tab w:val="left" w:pos="5650"/>
          <w:tab w:val="left" w:pos="7053"/>
          <w:tab w:val="left" w:pos="869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Народны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лялечны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тэатр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батлейка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Асветніцкая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дзейнасць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С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імяона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Полацкага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Слонімскі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театр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Міхала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Казіміра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Агінскага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Паланэз «Развітанне з Радзімай» Міхала Клеафаса Агінскага.</w:t>
      </w:r>
    </w:p>
    <w:p w14:paraId="0F6E715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1AFE374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Песняры роднай мовы і Бацькаўшчыны</w:t>
      </w:r>
    </w:p>
    <w:p w14:paraId="259C36A7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Запавет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Францішка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Багушэвіча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берагчы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шанаваць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родную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мову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Пачуццё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любові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да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Радзімы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паэтычнай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творчасці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Янкі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Купалы і Якуба Коласа.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Паэтычная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народная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спадчына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музычнай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творчасці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Уладзіміра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Мулявіна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ансамбля «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Песняры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».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Святкаванне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дзён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пісьменства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74E9688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395CD8C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Будаўніцтва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новага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жыцця</w:t>
      </w:r>
      <w:proofErr w:type="spellEnd"/>
    </w:p>
    <w:p w14:paraId="39F5A90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Кастрычніцкая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рэвалюцыя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1917 года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ўстанаўленне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Савецкай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улады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Утварэнне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Савецкай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Сацыялістычнай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Рэспублікі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(далей – БССР)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Дзяржаўны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герб.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Аб’яднанне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БССР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іншых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савецкіх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рэспублік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у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складзе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Савецкага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Саюза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Будаўніцтва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прамысловых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прадпрыемстваў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стварэнне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вёсцы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калектыўных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гаспадарак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у 1920–1930- я гады.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Развіццё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навукі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адукацыі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Дзяржаўныя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мовы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БССР і дружба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людзей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розных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нацыянальнасцей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Становішча жыхароў Заходняй Беларусі ў складзе Польшчы. Уз’яднанне Заходняй Беларусі з БССР. 17 верасня як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Дзяржаўнае свята Рэспублікі Беларусь – Дзень народнага адзінства.</w:t>
      </w:r>
    </w:p>
    <w:p w14:paraId="2063589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1E4ACF9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Беларусь </w:t>
      </w:r>
      <w:proofErr w:type="gram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 гады</w:t>
      </w:r>
      <w:proofErr w:type="gram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Айчыннай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вайны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(2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гадзіны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)</w:t>
      </w:r>
    </w:p>
    <w:p w14:paraId="370B47F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Пачатак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Айчыннай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вайны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Подзвіг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абаронцаў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Брэсцкай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крэпасці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Першае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выкарыстанне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«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кацюш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».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Дзейнасць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Канстанціна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Заслонава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Юны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партызан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Марат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Казей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Народны герой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дзед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Талаш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Бацька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лёс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яго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дзяцей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Трагедыя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народа ў гады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Айчыннай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вайны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памяць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гібелі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жыхароў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вёскі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Хатынь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дзецях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ахвярах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вайны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Подзвіг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лётчыка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Аляксандра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Мамкіна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па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выратаванні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дзяцей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Вызваленне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ад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нямецка-фашысцкіх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захопнікаў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Легендарны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подзвіг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Трыфана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Лук’яновіча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22 чэрвеня як памятная дата,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9 мая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і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3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ліпеня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як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Дзяржаўныя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святы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Рэспублікі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Беларусь.</w:t>
      </w:r>
    </w:p>
    <w:p w14:paraId="46D4ED0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20"/>
          <w:lang w:val="be-BY" w:eastAsia="zh-CN"/>
        </w:rPr>
      </w:pPr>
    </w:p>
    <w:p w14:paraId="7197048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bCs/>
          <w:iCs/>
          <w:sz w:val="30"/>
          <w:szCs w:val="20"/>
          <w:lang w:val="be-BY" w:eastAsia="zh-CN"/>
        </w:rPr>
        <w:t>Віды дзейнасці:</w:t>
      </w:r>
      <w:r w:rsidRPr="005E132C">
        <w:rPr>
          <w:rFonts w:ascii="Times New Roman" w:eastAsia="Times New Roman" w:hAnsi="Times New Roman" w:cs="Times New Roman"/>
          <w:bCs/>
          <w:iCs/>
          <w:color w:val="00B050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bCs/>
          <w:iCs/>
          <w:sz w:val="30"/>
          <w:szCs w:val="20"/>
          <w:lang w:val="be-BY" w:eastAsia="zh-CN"/>
        </w:rPr>
        <w:t xml:space="preserve">тлумачэнне </w:t>
      </w:r>
      <w:r w:rsidRPr="005E132C">
        <w:rPr>
          <w:rFonts w:ascii="Times New Roman" w:eastAsia="Times New Roman" w:hAnsi="Times New Roman" w:cs="Times New Roman"/>
          <w:iCs/>
          <w:sz w:val="30"/>
          <w:szCs w:val="20"/>
          <w:lang w:val="be-BY" w:eastAsia="zh-CN"/>
        </w:rPr>
        <w:t xml:space="preserve">назвы апавядання і незнаёмых слоў у вучэбным тэксце; вусны маналагічны пераказ сюжэтнага апавядання з апорай на ілюстрацыі і прапанаваныя апорныя словы з дапамогай слоўніка; запаўненне прапанаваных схем; перакадзіраванне вучэбнай </w:t>
      </w:r>
      <w:r w:rsidRPr="005E132C">
        <w:rPr>
          <w:rFonts w:ascii="Times New Roman" w:eastAsia="Times New Roman" w:hAnsi="Times New Roman" w:cs="Times New Roman"/>
          <w:iCs/>
          <w:sz w:val="30"/>
          <w:szCs w:val="20"/>
          <w:lang w:val="be-BY" w:eastAsia="zh-CN"/>
        </w:rPr>
        <w:lastRenderedPageBreak/>
        <w:t xml:space="preserve">інфармацыі з тэкставай (вербальнай) у наглядна-вобразную і наадварот; суаднясенне адлюстраванага на ілюстрацыі аб’екта з яго апісаннем ў тэксце; вызначэнне паслядоўнасці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гістарычных падзей з дапамогай стужкі часу; лакалізацыя гістарычных падзей з дапамогай картасхем (карт атласа); тлумачэнне нескладаных прычынна-выніковых сувязей; вызначэнне легендарнага характару гістарычных звестак; знаходжанне ў тэкце прыкладаў для пацвярджэння прапанаванага палажэння ці доказу</w:t>
      </w:r>
      <w:r w:rsidRPr="005E132C">
        <w:rPr>
          <w:rFonts w:ascii="Times New Roman" w:eastAsia="Times New Roman" w:hAnsi="Times New Roman" w:cs="Times New Roman"/>
          <w:iCs/>
          <w:sz w:val="30"/>
          <w:szCs w:val="20"/>
          <w:lang w:val="be-BY" w:eastAsia="zh-CN"/>
        </w:rPr>
        <w:t xml:space="preserve">;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складанне паведамлення пра славутасці роднага краю і краіны; вызначэнне ўкладу гістарычных асоб ў станаўленне дзяржаўнасці, абарону Радзімы, развіцце культуры і мастацтва; мадэліраванне сваёй дзейнасці ў канкрэтных сітуацыях з прапанаваным прыкладам паводзін чалавека ў гісторыі; супастаўленне артэфактаў з сваім жыццевым вопытам у час экскурсій, падарожжаў, наведвання музеяў.</w:t>
      </w:r>
    </w:p>
    <w:p w14:paraId="4994C19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6AD2EFD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АСНОЎНЫЯ ПАТРАБАВАННІ ДА ВЫНІКАЎ </w:t>
      </w:r>
    </w:p>
    <w:p w14:paraId="39487B07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ВУЧЭБНАЙ ДЗЕЙНАСЦІ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НАВУЧЭНЦАЎ</w:t>
      </w:r>
    </w:p>
    <w:p w14:paraId="2CA486B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3ED03B9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Ведаць:</w:t>
      </w:r>
    </w:p>
    <w:p w14:paraId="558C1E4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памятныя даты і дзяржаўныя святы Рэспублікі Беларусь (22 чэрвеня – Дзень усенароднай памяці ахвяр Вялікай Айчыннай вайны і генацыда беларускага народа, 9 мая – Дзень Перамогі, 3 ліпеня – Дзень Незалежнасці Рэспублікі Беларусь (Дзень Рэспублікі), 17 верасня – Дзень народнага адзінства);</w:t>
      </w:r>
    </w:p>
    <w:p w14:paraId="7B714EC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помнікі архітэктуры (Полацкі Сафійскі сабор, Спаса-Еўфрасіннеўская царква ў Полацку, Крэўскі, Гродзенскі, Нясвіжскі, Мірскі замкі, Сынковіцкая царква-крэпасць);</w:t>
      </w:r>
    </w:p>
    <w:p w14:paraId="44E7CD62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помнікі дэкаратыўна-прыкладнога мастацтва (Крыж Еўфрасінні Полацкай, слуцкія паясы, кафля);</w:t>
      </w:r>
    </w:p>
    <w:p w14:paraId="0BBEFF26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помнікі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тэатральнага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мастацтва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(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батлейка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,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Слонімскі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тэатр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Агінскага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);</w:t>
      </w:r>
    </w:p>
    <w:p w14:paraId="394F006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помнікі музычнага мастацтва (паланэз «Развітанне з Радзімай», песня «Слуцкія ткачыхі» ў выкананні ансамбля «Песняры»).</w:t>
      </w:r>
    </w:p>
    <w:p w14:paraId="26CFB16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08D5C6E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Умець:</w:t>
      </w:r>
    </w:p>
    <w:p w14:paraId="0C3BBFB8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тлумачыць змест паняццяў з дапамогай слоўніка (веча, дружына, закон, князь, рыцар, Статут, сабор);</w:t>
      </w:r>
    </w:p>
    <w:p w14:paraId="6B36B3B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паказваць на картасхемах (картах атласа) тэрыторыю рассялення ўсходнеславянскіх плямён і Полацкае княства, беларускія землі ў складзе Вялікага Княства Літоўскага, падзеі  Вялікай Айчыннай вайны на тэрыторыі Беларусі;</w:t>
      </w:r>
    </w:p>
    <w:p w14:paraId="2C9A0E7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вызначаць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паслядоўнасць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падзей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па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датах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стужцы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часу;</w:t>
      </w:r>
    </w:p>
    <w:p w14:paraId="2D2A872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lastRenderedPageBreak/>
        <w:t xml:space="preserve">расказваць пра знакамітых гістарычных асоб і звязаныя з іх дзейнасцю падзеі (Рагнеда і Ізяслаў, Усяслаў Чарадзей, Вітаўт, Леў Сапега); </w:t>
      </w:r>
    </w:p>
    <w:p w14:paraId="538F0642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расказваць пра знакамітых дзеячаў культуры Беларусі і прыводзіць прыклады іх творчасці (Еўфрасіння Полацкая, Францыск Скарына, Сімяон Полацкі, Міхал Казімір і Міхал Клеафас Агінскія, Янка Купала і Якуб Колас, Максім Багдановіч, Напалеон Орда, Уладзімір Мулявін);</w:t>
      </w:r>
    </w:p>
    <w:p w14:paraId="30EFE2D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тлумачыць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запавет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Яраслава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Мудрага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сваім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сынам,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запавет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Францыска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Скарыны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запавет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Францішка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Багушэвіча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7DDD921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прыводзіць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прыклады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подзвігаў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трагедыі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народа ў гады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Айчыннай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вайны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Канстанцін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Заслонаў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Марат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Казей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дзед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Талаш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бацька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яго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Аляксандр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Мамкін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выратаванне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дзяцей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Трыфан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Лук’яновіч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выратаванне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нямецкай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дзяўчынкі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трагедыя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жыхароў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вёскі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Хатынь);</w:t>
      </w:r>
    </w:p>
    <w:p w14:paraId="383B5E18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складаць кароткае апісанне па гістарычнай і мастацкай ілюстрацыі.</w:t>
      </w:r>
    </w:p>
    <w:p w14:paraId="5895866D" w14:textId="77777777" w:rsidR="005E132C" w:rsidRPr="005E132C" w:rsidRDefault="005E132C" w:rsidP="005E132C">
      <w:pPr>
        <w:tabs>
          <w:tab w:val="left" w:pos="851"/>
          <w:tab w:val="left" w:pos="2285"/>
          <w:tab w:val="left" w:pos="3450"/>
          <w:tab w:val="left" w:pos="5825"/>
          <w:tab w:val="left" w:pos="7207"/>
          <w:tab w:val="left" w:pos="8099"/>
          <w:tab w:val="left" w:pos="8447"/>
          <w:tab w:val="left" w:pos="95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7B52D6EA" w14:textId="77777777" w:rsidR="005E132C" w:rsidRPr="005E132C" w:rsidRDefault="005E132C" w:rsidP="005E132C">
      <w:pPr>
        <w:tabs>
          <w:tab w:val="left" w:pos="851"/>
          <w:tab w:val="left" w:pos="2285"/>
          <w:tab w:val="left" w:pos="3450"/>
          <w:tab w:val="left" w:pos="5825"/>
          <w:tab w:val="left" w:pos="7207"/>
          <w:tab w:val="left" w:pos="8099"/>
          <w:tab w:val="left" w:pos="8447"/>
          <w:tab w:val="left" w:pos="95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набытыя веды і ўменні ў практычнай дзейнасці і паўсядзённым жыцці для:</w:t>
      </w:r>
    </w:p>
    <w:p w14:paraId="340BCE9D" w14:textId="77777777" w:rsidR="005E132C" w:rsidRPr="005E132C" w:rsidRDefault="005E132C" w:rsidP="005E132C">
      <w:pPr>
        <w:tabs>
          <w:tab w:val="left" w:pos="1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адчування гістарычнай пераемнасці з сваімі папярэднікамі і іх здзяйсненнямі ў матэрыяльнай і духоўнай галінах культуры;</w:t>
      </w:r>
    </w:p>
    <w:p w14:paraId="44021D66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удзелу ў адзначэнні памятных дат і дзяржаўных свят Рэспублікі Беларусь;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ab/>
        <w:t xml:space="preserve">падтрымання паважлівых адносін да асоб іншага веравызнання;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ab/>
        <w:t>аказання дапамогі ветэранам;</w:t>
      </w:r>
    </w:p>
    <w:p w14:paraId="202EAD0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складання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паведамлення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славутасці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роднага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краю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39B05FE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удзелу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захаванні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мясцовых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помнікаў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Айчыннай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вайны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.</w:t>
      </w:r>
    </w:p>
    <w:p w14:paraId="3E5CC909" w14:textId="77777777" w:rsidR="005E132C" w:rsidRPr="005E132C" w:rsidRDefault="005E132C" w:rsidP="005E132C">
      <w:pPr>
        <w:tabs>
          <w:tab w:val="left" w:pos="851"/>
          <w:tab w:val="left" w:pos="2285"/>
          <w:tab w:val="left" w:pos="3450"/>
          <w:tab w:val="left" w:pos="5825"/>
          <w:tab w:val="left" w:pos="7207"/>
          <w:tab w:val="left" w:pos="8099"/>
          <w:tab w:val="left" w:pos="8447"/>
          <w:tab w:val="left" w:pos="95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899321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МАЯ СУЧАСНАЯ КРАІНА </w:t>
      </w:r>
    </w:p>
    <w:p w14:paraId="7824663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(7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гадзін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)</w:t>
      </w:r>
    </w:p>
    <w:p w14:paraId="27712F9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3C3C240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Багацце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краіны</w:t>
      </w:r>
      <w:proofErr w:type="spellEnd"/>
    </w:p>
    <w:p w14:paraId="6A3DF3E8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Пасляваеннае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аднаўленне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народнай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гаспадаркі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Вырабы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прамысловасці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Герой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канструктар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аўтамабільнай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тэхнікі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Міхаіл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Высоцкі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Транспарт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, як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і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вы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рабляе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цца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ў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і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Зямля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карміцелька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жыхароў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Прадукцыя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сельскай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гаспадаркі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Святкаванне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Дажынак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Герой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старшыня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калгаса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Аляксандр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Дубко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65C2F84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03BC86D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Тут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мінуўшчына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з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сучаснасцю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сышліся</w:t>
      </w:r>
      <w:proofErr w:type="spellEnd"/>
    </w:p>
    <w:p w14:paraId="728D3938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Гарады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карце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Салігорск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: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паданні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рэчаіснасць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Наваполацк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: новы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горад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побач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старажытным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Жодзіна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: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захаванне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памяці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Айчыннай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вайне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горадзе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вырабляюцца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БелАЗы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lastRenderedPageBreak/>
        <w:t>Старажытны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Астравец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: і першая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атамная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электрастанцы</w:t>
      </w:r>
      <w:r w:rsidRPr="005E132C">
        <w:rPr>
          <w:rFonts w:ascii="Times New Roman" w:eastAsia="Times New Roman" w:hAnsi="Times New Roman" w:cs="Times New Roman"/>
          <w:color w:val="FF0000"/>
          <w:sz w:val="30"/>
          <w:szCs w:val="20"/>
          <w:lang w:eastAsia="zh-CN"/>
        </w:rPr>
        <w:t>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Подзвіг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пажарнага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Васіля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Ігнаценкі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2ED9211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5AD83478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Мінск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сталіца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(2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гадзіны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)</w:t>
      </w:r>
    </w:p>
    <w:p w14:paraId="3361BEC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Мінск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сталіца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горад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-герой.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Дзяржаўныя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культурныя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адукацыйныя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спартыўныя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ўстановы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Мінску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Адлюстраванне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памяці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падзеях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дзеячах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гісторыі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культуры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назвах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гарадскіх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плошчаў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праспектаў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вуліц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Герой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Савецкага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Саюза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кіраўнік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Савецкай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Сацыялістычнай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Рэспублікі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Пётр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Машэраў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Герой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спартсменка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Дар’я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Домрачава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47DFBFD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</w:p>
    <w:p w14:paraId="6DCE764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Сучасная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Беларусь</w:t>
      </w:r>
    </w:p>
    <w:p w14:paraId="249BD12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Утварэнне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Рэспублікі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Беларусь.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Канстытуцыя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Рэспублікі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Беларусь.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Прэзідэнт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Рэспублікі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Беларусь.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Вышэйшыя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органы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дзяржаўнай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улады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кіравання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Беларусь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адна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з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заснавальніц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Арганізацыі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Аб’яднаных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Нацый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Садружнасць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Незалежных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Саюзная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дзяржава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Расіі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 15 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са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кавіка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2 красавіка, 3 ліпеня, кожная другая нядзеля мая як Дзяржаўныя святы Рэспублікі Беларусь. Першы Герой Беларусі лётчык Уладзімір Карват. </w:t>
      </w:r>
    </w:p>
    <w:p w14:paraId="08B4169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7FD392F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Дзяржаўны герб нашай краіны</w:t>
      </w:r>
    </w:p>
    <w:p w14:paraId="72BB08F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Герб як сімвал дзяржавы. Адлюстраванне ў Дзяржаўным гербе Рэспублікі Беларусь яе тэрыторыі, традыцый нашых продкаў, гатоўнасці жыхароў да абароны сваёй Радзімы. </w:t>
      </w:r>
    </w:p>
    <w:p w14:paraId="0C52EA5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20"/>
          <w:lang w:val="be-BY" w:eastAsia="zh-CN"/>
        </w:rPr>
      </w:pPr>
    </w:p>
    <w:p w14:paraId="63F47E3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Сцяг беларускай дзяржавы</w:t>
      </w:r>
    </w:p>
    <w:p w14:paraId="359A0A4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Сімволіка колераў Дзяржаўнага сцяга Рэспублікі Беларусь. Адлюстраванне ў арнаменце Дзяржаўнага сцяга Рэспублікі Беларусь старажытных традыцый і працавітасці беларускага народа.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Чырвоны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сцяг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–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сімвал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мужнасці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нашага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народа ў гады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Вялікай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Айчыннай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вайны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.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Гістарычная пераемнасць з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Дзяржаўн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ым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сцяга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м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Савецкай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Сацыялістычнай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Рэспублікі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.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Дзень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Дзяржаўнага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gram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герба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,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Дзяржаўнага</w:t>
      </w:r>
      <w:proofErr w:type="spellEnd"/>
      <w:proofErr w:type="gram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сцяга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і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>Дзяржаўны гімна Рэспублікі Беларусь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.</w:t>
      </w:r>
    </w:p>
    <w:p w14:paraId="7189E00C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51650F6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Урок выніковага абагульнення (1 гадзіна)</w:t>
      </w:r>
    </w:p>
    <w:p w14:paraId="2D0D3472" w14:textId="77777777" w:rsidR="005E132C" w:rsidRPr="005E132C" w:rsidRDefault="005E132C" w:rsidP="005E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EA1B23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bCs/>
          <w:iCs/>
          <w:sz w:val="30"/>
          <w:szCs w:val="20"/>
          <w:lang w:val="be-BY" w:eastAsia="zh-CN"/>
        </w:rPr>
        <w:t>Віды дзейнасці:</w:t>
      </w:r>
      <w:r w:rsidRPr="005E132C">
        <w:rPr>
          <w:rFonts w:ascii="Times New Roman" w:eastAsia="Times New Roman" w:hAnsi="Times New Roman" w:cs="Times New Roman"/>
          <w:bCs/>
          <w:iCs/>
          <w:color w:val="00B050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bCs/>
          <w:iCs/>
          <w:sz w:val="30"/>
          <w:szCs w:val="20"/>
          <w:lang w:val="be-BY" w:eastAsia="zh-CN"/>
        </w:rPr>
        <w:t xml:space="preserve">тлумачэнне </w:t>
      </w:r>
      <w:r w:rsidRPr="005E132C">
        <w:rPr>
          <w:rFonts w:ascii="Times New Roman" w:eastAsia="Times New Roman" w:hAnsi="Times New Roman" w:cs="Times New Roman"/>
          <w:iCs/>
          <w:sz w:val="30"/>
          <w:szCs w:val="20"/>
          <w:lang w:val="be-BY" w:eastAsia="zh-CN"/>
        </w:rPr>
        <w:t>назвы апавядання і незнаёмых слоў у вучэбным тэксце; вусны маналагічны пераказ сюжэтнага апавядання з апорай на ілюстрацыі і з дапамогай слоўніка; выбар з тэксту і пераказ той яго частк</w:t>
      </w:r>
      <w:r w:rsidRPr="005E132C">
        <w:rPr>
          <w:rFonts w:ascii="Times New Roman" w:eastAsia="Times New Roman" w:hAnsi="Times New Roman" w:cs="Times New Roman"/>
          <w:iCs/>
          <w:sz w:val="30"/>
          <w:szCs w:val="20"/>
          <w:lang w:eastAsia="zh-CN"/>
        </w:rPr>
        <w:t>i</w:t>
      </w:r>
      <w:r w:rsidRPr="005E132C">
        <w:rPr>
          <w:rFonts w:ascii="Times New Roman" w:eastAsia="Times New Roman" w:hAnsi="Times New Roman" w:cs="Times New Roman"/>
          <w:iCs/>
          <w:sz w:val="30"/>
          <w:szCs w:val="20"/>
          <w:lang w:val="be-BY" w:eastAsia="zh-CN"/>
        </w:rPr>
        <w:t xml:space="preserve">, якая адпавядае пастаўленаму пытанню (выбарачны пераказ); запаўненне прапанаваных схем; перакадзіраванне вучэбнай інфармацыі з тэкставай (вербальнай) у наглядна-вобразную і наадварот; суаднясенне </w:t>
      </w:r>
      <w:r w:rsidRPr="005E132C">
        <w:rPr>
          <w:rFonts w:ascii="Times New Roman" w:eastAsia="Times New Roman" w:hAnsi="Times New Roman" w:cs="Times New Roman"/>
          <w:iCs/>
          <w:sz w:val="30"/>
          <w:szCs w:val="20"/>
          <w:lang w:val="be-BY" w:eastAsia="zh-CN"/>
        </w:rPr>
        <w:lastRenderedPageBreak/>
        <w:t xml:space="preserve">адлюстраванага мастацкімі сродкамі аб’екта з яго апісаннем ў тэксце; вызначэнне паслядоўнасці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гістарычных падзей з дапамогай стужкі часу; лакалізацыя гістарычных падзей з дапамогай картасхем (карт атласа); тлумачэнне нескладаных прычынна-выніковых сувязей; складанне паведамлення пра славутасці роднага краю і краіны; вызначэнне ўкладу гістарычных асоб ў станаўленне дзяржаўнасці, абарону Радзімы, развіцце культуры і мастацтва, алімпійскага спорту, засваенне космасу; мадэліраванне сваёй дзейнасці ў канкрэтных сітуацыях з прапанаваным прыкладам паводзін чалавека ў гісторыі; супастаўленне артэфактаў з сваім жыццевым вопытам у час экскурсій, падарожжаў, наведвання музеяў; пастаноўка пытанняў пры правядзенні сустрэч са знакамітымі землякамі.</w:t>
      </w:r>
    </w:p>
    <w:p w14:paraId="4C3E8F5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170CFE3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АСНОЎНЫЯ ПАТРАБАВАННІ ДА ВЫНІКАЎ </w:t>
      </w:r>
    </w:p>
    <w:p w14:paraId="6880DA5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ВУЧЭБНАЙ ДЗЕЙНАСЦІ </w:t>
      </w:r>
      <w:r w:rsidRPr="005E132C">
        <w:rPr>
          <w:rFonts w:ascii="Times New Roman" w:eastAsia="Times New Roman" w:hAnsi="Times New Roman" w:cs="Times New Roman"/>
          <w:bCs/>
          <w:sz w:val="30"/>
          <w:szCs w:val="30"/>
          <w:lang w:val="be-BY" w:eastAsia="zh-CN"/>
        </w:rPr>
        <w:t>НАВУЧЭНЦАЎ</w:t>
      </w:r>
    </w:p>
    <w:p w14:paraId="324455E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02A152A6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Ведаць:</w:t>
      </w:r>
    </w:p>
    <w:p w14:paraId="01EC4CD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дзяржаўных асоб Беларускай Савецкай Сацыялістычнай Рэспублікі (Пётр Міронавіч Машэраў);</w:t>
      </w:r>
    </w:p>
    <w:p w14:paraId="614CF08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дзяржаўных асоб Рэспублікі Беларусь (Аляксандр Рыгоравіч Лукашэнка);</w:t>
      </w:r>
    </w:p>
    <w:p w14:paraId="5FB5729D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сучасныя дзяржаўныя сімвалы і дзяржаўныя святы Рэспублікі Беларусь (15 сакавіка – Дзень Канстытуцыі, 2 красавіка – Дзень яднання народаў </w:t>
      </w:r>
      <w:r w:rsidRPr="005E132C">
        <w:rPr>
          <w:rFonts w:ascii="Times New Roman" w:eastAsia="Times New Roman" w:hAnsi="Times New Roman" w:cs="Times New Roman"/>
          <w:sz w:val="30"/>
          <w:szCs w:val="30"/>
          <w:lang w:val="be-BY" w:eastAsia="zh-CN"/>
        </w:rPr>
        <w:t xml:space="preserve">Беларусі і Расіі, 3 ліпеня – Дзень Незалежнасці Рэспублікі Беларусь (Дзень Рэспублікі), кожная другая нядзеля мая – Дзень Дзяржаўнага сцяга, Дзяржаўнага герба і Дзяржаўнага гімна Рэспублікі Беларусь); </w:t>
      </w:r>
    </w:p>
    <w:p w14:paraId="4EFACCF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Беларусь як адну з заснавальніц Арганізацыі Аб’яднаных Нацый; 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ab/>
        <w:t>традыцыйныя народныя святы (Дажынкі);</w:t>
      </w:r>
    </w:p>
    <w:p w14:paraId="0696416E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прыклады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прамысловых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прадпрыемстваў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працоўных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дасягненняў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беларускага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народа,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выраб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аў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сельскай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гаспадаркі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4D58CBB0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прыклады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ўдзелу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ўраджэнцаў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Беларусі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ў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асваенні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касмічнай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прасторы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(Пётр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Клімук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Уладзімір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Кавалёнак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Алег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Навіцкі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)</w:t>
      </w: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.</w:t>
      </w:r>
    </w:p>
    <w:p w14:paraId="628AF7A7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</w:p>
    <w:p w14:paraId="084B9DE9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Умець:</w:t>
      </w:r>
    </w:p>
    <w:p w14:paraId="57F597C2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тлумачыць змест паняццяў з дапамогай слоўніка (дзяржава, канстытуцыя, прэзідэнт); </w:t>
      </w:r>
    </w:p>
    <w:p w14:paraId="03CBDC7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вызначаць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паслядоўнасць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гістарычных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падзей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па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іх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датах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стужцы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</w:t>
      </w:r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часу;</w:t>
      </w:r>
    </w:p>
    <w:p w14:paraId="3ED4DBA1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паказваць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на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картасхемах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(картах атласа)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тэрыторыю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 Рэспублікі Беларусь, сталіцу і абласныя цэнтры, «маладыя» гарады, месца свайго пражывання;</w:t>
      </w:r>
    </w:p>
    <w:p w14:paraId="06FA7DA4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lastRenderedPageBreak/>
        <w:t>тлумачыць сімволіку Дзяржаўнага герба Рэспублікі Беларусь і Дзяржаўнага сцяга Рэспублікі Беларусь;</w:t>
      </w:r>
    </w:p>
    <w:p w14:paraId="52B2C15D" w14:textId="77777777" w:rsidR="005E132C" w:rsidRPr="005E132C" w:rsidRDefault="005E132C" w:rsidP="005E132C">
      <w:pPr>
        <w:widowControl w:val="0"/>
        <w:tabs>
          <w:tab w:val="left" w:pos="2428"/>
          <w:tab w:val="left" w:pos="3107"/>
          <w:tab w:val="left" w:pos="4790"/>
          <w:tab w:val="left" w:pos="6644"/>
          <w:tab w:val="left" w:pos="7447"/>
          <w:tab w:val="left" w:pos="7766"/>
          <w:tab w:val="left" w:pos="9146"/>
          <w:tab w:val="left" w:pos="949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расказваць пра знакамітых гістарычных асоб і звязаныя з іх дзейнасцю падзеі (Міхаіл Высоцкі, Аляксандр Дубко);</w:t>
      </w:r>
    </w:p>
    <w:p w14:paraId="2EB0DCE3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расказваць пра знакамітых прадстаўнікоў алімпійскага спорту (Дар’я Домрачава);</w:t>
      </w:r>
    </w:p>
    <w:p w14:paraId="5216AA9C" w14:textId="77777777" w:rsidR="005E132C" w:rsidRPr="005E132C" w:rsidRDefault="005E132C" w:rsidP="005E132C">
      <w:pPr>
        <w:widowControl w:val="0"/>
        <w:tabs>
          <w:tab w:val="left" w:pos="2546"/>
          <w:tab w:val="left" w:pos="4115"/>
          <w:tab w:val="left" w:pos="5609"/>
          <w:tab w:val="left" w:pos="7412"/>
          <w:tab w:val="left" w:pos="879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прыводзіць прыклады подзвігаў ураджэнцаў Беларусі (Васіль Ігнаценка, Уладзімір Карват);</w:t>
      </w:r>
    </w:p>
    <w:p w14:paraId="4A9BFAB6" w14:textId="77777777" w:rsidR="005E132C" w:rsidRPr="005E132C" w:rsidRDefault="005E132C" w:rsidP="005E132C">
      <w:pPr>
        <w:widowControl w:val="0"/>
        <w:tabs>
          <w:tab w:val="left" w:pos="2546"/>
          <w:tab w:val="left" w:pos="4115"/>
          <w:tab w:val="left" w:pos="5609"/>
          <w:tab w:val="left" w:pos="7412"/>
          <w:tab w:val="left" w:pos="879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складаць кароткае апісанне па гістарычнай і мастацкай ілюстрацыі.</w:t>
      </w:r>
    </w:p>
    <w:p w14:paraId="5CEE025D" w14:textId="77777777" w:rsidR="005E132C" w:rsidRPr="005E132C" w:rsidRDefault="005E132C" w:rsidP="005E132C">
      <w:pPr>
        <w:tabs>
          <w:tab w:val="left" w:pos="851"/>
          <w:tab w:val="left" w:pos="2285"/>
          <w:tab w:val="left" w:pos="3450"/>
          <w:tab w:val="left" w:pos="5825"/>
          <w:tab w:val="left" w:pos="7207"/>
          <w:tab w:val="left" w:pos="8099"/>
          <w:tab w:val="left" w:pos="8447"/>
          <w:tab w:val="left" w:pos="95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31DD995B" w14:textId="77777777" w:rsidR="005E132C" w:rsidRPr="005E132C" w:rsidRDefault="005E132C" w:rsidP="005E132C">
      <w:pPr>
        <w:tabs>
          <w:tab w:val="left" w:pos="851"/>
          <w:tab w:val="left" w:pos="2285"/>
          <w:tab w:val="left" w:pos="3450"/>
          <w:tab w:val="left" w:pos="5825"/>
          <w:tab w:val="left" w:pos="7207"/>
          <w:tab w:val="left" w:pos="8099"/>
          <w:tab w:val="left" w:pos="8447"/>
          <w:tab w:val="left" w:pos="95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E132C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набытыя веды і ўменні ў практычнай дзейнасці і паўсядзённым жыцці для:</w:t>
      </w:r>
    </w:p>
    <w:p w14:paraId="1D50FD4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адчування гістарычнай пераемнасці з падзеямі Вялікай Айчыннай вайны, суайчыннікамі і іх здзяйсненнямі ў матэрыяльнай і духоўнай галіне;</w:t>
      </w:r>
    </w:p>
    <w:p w14:paraId="4711F9C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 xml:space="preserve">ідэнтыфікацыі сябе ў навакольным сацыяльна-культурным асяроддзі як грамадзяніна Рэспублікі Беларусь; </w:t>
      </w:r>
    </w:p>
    <w:p w14:paraId="17A8A888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праяўлення павагі да дзяржаўых сімволаў Рэспублікі Беларусь;</w:t>
      </w:r>
    </w:p>
    <w:p w14:paraId="3C561D55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удзелу ў адзначэнні памятных дат і дзяржаўных свят Рэспублікі Беларусь;</w:t>
      </w:r>
    </w:p>
    <w:p w14:paraId="4EB01AFF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падтрымання паважлівых адносін да асоб іншай нацыянальнасці ці веравызнання;</w:t>
      </w:r>
    </w:p>
    <w:p w14:paraId="55088FAA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аказанне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дапамогі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ветэранам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людзям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якім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яна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неабходна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;</w:t>
      </w:r>
    </w:p>
    <w:p w14:paraId="447C3D3B" w14:textId="77777777" w:rsidR="005E132C" w:rsidRPr="005E132C" w:rsidRDefault="005E132C" w:rsidP="005E13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</w:pP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складання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паведамлення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пра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славутасці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роднага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краю,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краіны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 xml:space="preserve"> і </w:t>
      </w:r>
      <w:proofErr w:type="spellStart"/>
      <w:r w:rsidRPr="005E132C">
        <w:rPr>
          <w:rFonts w:ascii="Times New Roman" w:eastAsia="Times New Roman" w:hAnsi="Times New Roman" w:cs="Times New Roman"/>
          <w:sz w:val="30"/>
          <w:szCs w:val="20"/>
          <w:lang w:eastAsia="zh-CN"/>
        </w:rPr>
        <w:t>дзяржавы</w:t>
      </w:r>
      <w:proofErr w:type="spellEnd"/>
      <w:r w:rsidRPr="005E132C">
        <w:rPr>
          <w:rFonts w:ascii="Times New Roman" w:eastAsia="Times New Roman" w:hAnsi="Times New Roman" w:cs="Times New Roman"/>
          <w:sz w:val="30"/>
          <w:szCs w:val="20"/>
          <w:lang w:val="be-BY" w:eastAsia="zh-CN"/>
        </w:rPr>
        <w:t>.</w:t>
      </w:r>
    </w:p>
    <w:p w14:paraId="6D45DD6B" w14:textId="77777777" w:rsidR="00FA39FD" w:rsidRPr="005E132C" w:rsidRDefault="00FA39FD">
      <w:pPr>
        <w:rPr>
          <w:lang w:val="be-BY"/>
        </w:rPr>
      </w:pPr>
    </w:p>
    <w:sectPr w:rsidR="00FA39FD" w:rsidRPr="005E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2C"/>
    <w:rsid w:val="005E132C"/>
    <w:rsid w:val="0065353C"/>
    <w:rsid w:val="00F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FB3F"/>
  <w15:chartTrackingRefBased/>
  <w15:docId w15:val="{D4A64619-1236-4520-B7E8-D2EEAD5A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Пользователь</cp:lastModifiedBy>
  <cp:revision>2</cp:revision>
  <dcterms:created xsi:type="dcterms:W3CDTF">2023-08-29T18:26:00Z</dcterms:created>
  <dcterms:modified xsi:type="dcterms:W3CDTF">2023-08-29T18:26:00Z</dcterms:modified>
</cp:coreProperties>
</file>